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«Российская электронная школа» (</w:t>
      </w:r>
      <w:hyperlink r:id="rId5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https://resh.edu.ru/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–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видеоуроки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«Московская электронная школа» (</w:t>
      </w:r>
      <w:hyperlink r:id="rId6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https://uchebnik.mos.ru/catalogue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о-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Яндекс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.У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>чебник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(</w:t>
      </w:r>
      <w:hyperlink r:id="rId7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https://education.yandex.ru/home/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Яндекс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.У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>чебник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– автоматическая проверка ответов и мгновенная обратная связь для обучающихся.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ЯКласс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(</w:t>
      </w:r>
      <w:hyperlink r:id="rId8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https://www.yaklass.ru/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– 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направлен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на проверку усвоенного материала. Педагог даёт 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обучающимся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проверочную работу, обучающийся 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обучающиеся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справляются с заданиями.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Учи</w:t>
      </w:r>
      <w:proofErr w:type="gramStart"/>
      <w:r w:rsidRPr="00130327">
        <w:rPr>
          <w:rFonts w:ascii="Helvetica" w:hAnsi="Helvetica" w:cs="Helvetica"/>
          <w:color w:val="333333"/>
          <w:sz w:val="28"/>
          <w:szCs w:val="28"/>
        </w:rPr>
        <w:t>.р</w:t>
      </w:r>
      <w:proofErr w:type="gramEnd"/>
      <w:r w:rsidRPr="00130327">
        <w:rPr>
          <w:rFonts w:ascii="Helvetica" w:hAnsi="Helvetica" w:cs="Helvetica"/>
          <w:color w:val="333333"/>
          <w:sz w:val="28"/>
          <w:szCs w:val="28"/>
        </w:rPr>
        <w:t>у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(</w:t>
      </w:r>
      <w:hyperlink r:id="rId9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https://uchi.ru/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– крупная образовательная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онлайн-платформа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с целой система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онлайн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вебинары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платформа новой школы (</w:t>
      </w:r>
      <w:hyperlink r:id="rId10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http://www.pcbl.ru/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– созданная Сбербанком платформа с целью формирования персонифицированной </w:t>
      </w:r>
      <w:r w:rsidRPr="00130327">
        <w:rPr>
          <w:rFonts w:ascii="Helvetica" w:hAnsi="Helvetica" w:cs="Helvetica"/>
          <w:color w:val="333333"/>
          <w:sz w:val="28"/>
          <w:szCs w:val="28"/>
        </w:rPr>
        <w:lastRenderedPageBreak/>
        <w:t>образовательной траектории в школе, создание для каждого ребёнка возможностей для успешной учёбы;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издательство «Просвещение» (</w:t>
      </w:r>
      <w:hyperlink r:id="rId11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https://media.prosv.ru/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Мособртв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(</w:t>
      </w:r>
      <w:hyperlink r:id="rId12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https://mosobr.tv/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телеканал, где школьное расписание и уроки представлены в режиме прямого эфира;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«Билет в будущее» (</w:t>
      </w:r>
      <w:hyperlink r:id="rId13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https://site.bilet.worldskills.ru/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– про ориентационный портал с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видеоуроками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для средней и старшей школы;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Маркетплейс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образовательных услуг» (</w:t>
      </w:r>
      <w:hyperlink r:id="rId14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https://elducation.ru/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каталог интерактивных образовательных материалов, учебной литературы, электронных книг, обучающим видео и курсам;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«Мои достижения» (</w:t>
      </w:r>
      <w:hyperlink r:id="rId15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https://myskills.ru/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 xml:space="preserve">) - 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онлайн-платформа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 xml:space="preserve"> с широким выбором диагностик для учеников с 1 по 11 класс по школьным предметам и различным тематикам;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</w:t>
      </w:r>
      <w:proofErr w:type="spellStart"/>
      <w:r w:rsidRPr="00130327">
        <w:rPr>
          <w:rFonts w:ascii="Helvetica" w:hAnsi="Helvetica" w:cs="Helvetica"/>
          <w:color w:val="333333"/>
          <w:sz w:val="28"/>
          <w:szCs w:val="28"/>
        </w:rPr>
        <w:t>Олимпиум</w:t>
      </w:r>
      <w:proofErr w:type="spellEnd"/>
      <w:r w:rsidRPr="00130327">
        <w:rPr>
          <w:rFonts w:ascii="Helvetica" w:hAnsi="Helvetica" w:cs="Helvetica"/>
          <w:color w:val="333333"/>
          <w:sz w:val="28"/>
          <w:szCs w:val="28"/>
        </w:rPr>
        <w:t>» (</w:t>
      </w:r>
      <w:hyperlink r:id="rId16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https://olimpium.ru/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платформа для проведения олимпиад и курсов;</w:t>
      </w: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</w:p>
    <w:p w:rsidR="00130327" w:rsidRPr="00130327" w:rsidRDefault="00130327" w:rsidP="0013032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0" w:hanging="1287"/>
        <w:rPr>
          <w:rFonts w:ascii="Helvetica" w:hAnsi="Helvetica" w:cs="Helvetica"/>
          <w:color w:val="333333"/>
          <w:sz w:val="28"/>
          <w:szCs w:val="28"/>
        </w:rPr>
      </w:pPr>
      <w:r w:rsidRPr="00130327">
        <w:rPr>
          <w:rFonts w:ascii="Helvetica" w:hAnsi="Helvetica" w:cs="Helvetica"/>
          <w:color w:val="333333"/>
          <w:sz w:val="28"/>
          <w:szCs w:val="28"/>
        </w:rPr>
        <w:t>«Урок цифры» (</w:t>
      </w:r>
      <w:hyperlink r:id="rId17" w:history="1">
        <w:r w:rsidRPr="00130327">
          <w:rPr>
            <w:rStyle w:val="a5"/>
            <w:rFonts w:ascii="Helvetica" w:hAnsi="Helvetica" w:cs="Helvetica"/>
            <w:color w:val="E91E63"/>
            <w:sz w:val="28"/>
            <w:szCs w:val="28"/>
            <w:bdr w:val="none" w:sz="0" w:space="0" w:color="auto" w:frame="1"/>
          </w:rPr>
          <w:t>https://урокцифры.рф/</w:t>
        </w:r>
      </w:hyperlink>
      <w:r w:rsidRPr="00130327">
        <w:rPr>
          <w:rFonts w:ascii="Helvetica" w:hAnsi="Helvetica" w:cs="Helvetica"/>
          <w:color w:val="333333"/>
          <w:sz w:val="28"/>
          <w:szCs w:val="28"/>
        </w:rPr>
        <w:t>) – Всероссийский образовательный проект позволяющий школьникам знакомиться с основами цифровой экономики, цифровых технологий и программирования.</w:t>
      </w:r>
    </w:p>
    <w:p w:rsidR="00C33B11" w:rsidRPr="00130327" w:rsidRDefault="00C33B11" w:rsidP="00130327">
      <w:pPr>
        <w:tabs>
          <w:tab w:val="num" w:pos="0"/>
        </w:tabs>
        <w:ind w:hanging="1287"/>
        <w:rPr>
          <w:sz w:val="28"/>
          <w:szCs w:val="28"/>
        </w:rPr>
      </w:pPr>
    </w:p>
    <w:sectPr w:rsidR="00C33B11" w:rsidRPr="00130327" w:rsidSect="005A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7AFC"/>
    <w:multiLevelType w:val="multilevel"/>
    <w:tmpl w:val="DB72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C7025"/>
    <w:multiLevelType w:val="multilevel"/>
    <w:tmpl w:val="0BC2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6696C"/>
    <w:multiLevelType w:val="multilevel"/>
    <w:tmpl w:val="3712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D4210"/>
    <w:multiLevelType w:val="multilevel"/>
    <w:tmpl w:val="66E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05A59"/>
    <w:multiLevelType w:val="multilevel"/>
    <w:tmpl w:val="BDC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973A4"/>
    <w:multiLevelType w:val="multilevel"/>
    <w:tmpl w:val="D66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E6A5A"/>
    <w:rsid w:val="00130327"/>
    <w:rsid w:val="00504BCF"/>
    <w:rsid w:val="005A5078"/>
    <w:rsid w:val="007B5640"/>
    <w:rsid w:val="00C33B11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A5A"/>
    <w:rPr>
      <w:b/>
      <w:bCs/>
    </w:rPr>
  </w:style>
  <w:style w:type="paragraph" w:styleId="a4">
    <w:name w:val="Normal (Web)"/>
    <w:basedOn w:val="a"/>
    <w:uiPriority w:val="99"/>
    <w:semiHidden/>
    <w:unhideWhenUsed/>
    <w:rsid w:val="00F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E6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site.bilet.worldskill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xn--h1adlhdnlo2c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u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://www.pcbl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dcterms:created xsi:type="dcterms:W3CDTF">2020-12-21T09:18:00Z</dcterms:created>
  <dcterms:modified xsi:type="dcterms:W3CDTF">2020-12-21T09:31:00Z</dcterms:modified>
</cp:coreProperties>
</file>